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0A0"/>
      </w:tblPr>
      <w:tblGrid>
        <w:gridCol w:w="9655"/>
      </w:tblGrid>
      <w:tr w:rsidR="006A7066" w:rsidTr="006A706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180" w:rightFromText="180" w:vertAnchor="text" w:horzAnchor="margin" w:tblpY="-154"/>
              <w:tblOverlap w:val="never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9355"/>
            </w:tblGrid>
            <w:tr w:rsidR="004C7AE7" w:rsidTr="004C7AE7">
              <w:trPr>
                <w:tblCellSpacing w:w="0" w:type="dxa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:rsidR="004C7AE7" w:rsidRDefault="004C7AE7" w:rsidP="00494987">
                  <w:pPr>
                    <w:spacing w:before="120" w:after="160" w:line="240" w:lineRule="auto"/>
                    <w:jc w:val="center"/>
                    <w:outlineLvl w:val="2"/>
                    <w:rPr>
                      <w:rFonts w:ascii="Times New Roman" w:hAnsi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Прямая и косвенная речь 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Прямая речь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это речь какого-нибудь лица, передаваемая без изменений, непосредственно так, как она была произнесена.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письме прямая речь заключается в кавычки, которые в английском языке ставятся вверху строки. Первое слово прямой речи начинается с прописной (большой) буквы.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Точка или какой-либо другой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знак препинания ставится внутри кавычек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окончании прямой речи (в русском языке точка или запятая ставятся после кавычек).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Слова автора, вводящие прямую речь, могут предшествовать ей или следовать за ней. В обоих случаях они отделяются от нее запятой. В отличие от русского, где после слов, вводящих прямую речь, следует двоеточие, а если прямая речь стоит перед словами автора, то после нее ставится запятая и тире.</w:t>
            </w:r>
          </w:p>
          <w:p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Если же прямая речь является длинным текстом, то в английском языке после вводных слов, так же как и в русском, ставится двоеточие.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Прямая речь может представлять собой: повествовательное, вопросительное или повелительное предложения.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Косвенная речь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передает слова говорящего не слово в слово, а лишь по содержанию, в виде дополнительного придаточного предложения.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9355"/>
            </w:tblGrid>
            <w:tr w:rsidR="006A70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:rsidR="006A7066" w:rsidRDefault="006A7066">
                  <w:pPr>
                    <w:spacing w:before="45" w:after="0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Обращение прямой речи в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косвенную</w:t>
                  </w:r>
                  <w:proofErr w:type="gramEnd"/>
                </w:p>
                <w:p w:rsidR="006A7066" w:rsidRDefault="006A7066">
                  <w:pPr>
                    <w:spacing w:after="45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Повествовательное предложение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 обращении прямой речи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косвенную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производятся следующие изменения: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 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Запятая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стоящая после слов, вводящих прямую речь, а также кавычки, в которые заключена прямая речь, опускаются. Косвенная речь вводится союзом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that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что,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который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однако, часто опускается.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Если в словах, вводящих прямую речь, употреблен глагол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say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без дополнения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указывающего на лицо, к которому обращаются с речью, то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proofErr w:type="gramEnd"/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say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сохраняется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Если же после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proofErr w:type="gramEnd"/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say</w:t>
            </w:r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имеется дополнение (обязательно с предлогом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например –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said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 w:eastAsia="ru-RU"/>
              </w:rPr>
              <w:t>to</w:t>
            </w:r>
            <w:r w:rsidRPr="00126C0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 w:eastAsia="ru-RU"/>
              </w:rPr>
              <w:t>me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), то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say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глаголом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tell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дополнение без предлога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):    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798"/>
              <w:gridCol w:w="5102"/>
            </w:tblGrid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says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Mary will do it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говорит: «Мария сделает это».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says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Mary will do it.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говорит, что Мария сделает это.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says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to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, "I know it."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 мне: «Я знаю это»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tells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that he knows it.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 мне, что он знает это.</w:t>
                  </w:r>
                </w:p>
              </w:tc>
            </w:tr>
            <w:tr w:rsidR="006A7066" w:rsidRPr="004C7AE7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to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: "I have seen you somewhere."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Онсказалмне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Ягде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товидел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me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had seen me somewhere.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Онсказалмне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чтоонгде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товиделменя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английском языке глагол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answer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отвечать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редко используется для введения косвенной речи, чаще: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Он ответил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He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said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Личные и притяжательные местоимения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прямой речи заменяются по смыслу, как и в русском языке: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842"/>
              <w:gridCol w:w="5103"/>
            </w:tblGrid>
            <w:tr w:rsidR="006A7066">
              <w:trPr>
                <w:jc w:val="center"/>
              </w:trPr>
              <w:tc>
                <w:tcPr>
                  <w:tcW w:w="472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says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your</w:t>
                  </w:r>
                  <w:proofErr w:type="spellEnd"/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book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говорит: «У меня есть твоя книга»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says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has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my</w:t>
                  </w:r>
                  <w:proofErr w:type="spellEnd"/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book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говорит, что у него есть моя книга.</w:t>
                  </w:r>
                </w:p>
              </w:tc>
            </w:tr>
            <w:tr w:rsidR="006A7066" w:rsidRPr="004C7AE7">
              <w:trPr>
                <w:jc w:val="center"/>
              </w:trPr>
              <w:tc>
                <w:tcPr>
                  <w:tcW w:w="472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Mary says, "Peter has taken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dictionary."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lastRenderedPageBreak/>
                    <w:t>Марияговорит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Петрвзялмойсловарь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lastRenderedPageBreak/>
                    <w:t xml:space="preserve">Mary says that Peter has taken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dictionary.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lastRenderedPageBreak/>
                    <w:t>Марияговорит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чтоПетрвзялеесловарь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глагол, вводящий косвенную речь (главное предложение), употреблен 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настоящем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будущем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времени –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Perfect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Future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то глагол в косвенной речи (придаточное предложение)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остается в том же времени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в каком он был в прямой речи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tbl>
            <w:tblPr>
              <w:tblW w:w="991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811"/>
              <w:gridCol w:w="5104"/>
            </w:tblGrid>
            <w:tr w:rsidR="006A7066" w:rsidRPr="004C7AE7">
              <w:trPr>
                <w:jc w:val="center"/>
              </w:trPr>
              <w:tc>
                <w:tcPr>
                  <w:tcW w:w="469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says (has said, will say),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sent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them the catalogue on Monday."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Онговорит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скажет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):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Япослалимкаталогвпонедельник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says (has said, will say)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sent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them the catalogue on Monday.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Онговорит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скажет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),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чтоонпослалимкаталогвпонедельник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4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 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сли глагол, вводящий косвенную речь (главное предложение), употреблен в одном из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прошедших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то время глагола прямой речи заменяется в косвенной речи (придаточном предложении) другим временем, согласно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правилу согласования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Смотри: "Морфология. Глагол. Согласование времен". Согласно этому правилу: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а)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в прямой речи было одно из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настоящих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меняется на соответствующее ему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прошедшее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время: 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796"/>
              <w:gridCol w:w="5104"/>
            </w:tblGrid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know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«Я знаю это»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knew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знает это.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am working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," she said.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«Я работаю», - сказала она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 that 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working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сказала, что она работает.</w:t>
                  </w:r>
                </w:p>
              </w:tc>
            </w:tr>
            <w:tr w:rsidR="006A7066" w:rsidRPr="004C7AE7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 translated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text."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Яперевелтекст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translated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text.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чтоонперевелтекст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get</w:t>
                  </w:r>
                  <w:proofErr w:type="spellEnd"/>
                  <w:r w:rsidRPr="00126C03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up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eight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o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«Я встаю в восемь часов».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got</w:t>
                  </w:r>
                  <w:proofErr w:type="spellEnd"/>
                  <w:r w:rsidRPr="00126C03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up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eight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o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встает в восемь часов.</w:t>
                  </w:r>
                </w:p>
              </w:tc>
            </w:tr>
            <w:tr w:rsidR="006A7066" w:rsidRPr="004C7AE7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 been waiting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for you since five o'clock."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Яждувасспятичасов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 waiting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for me since five o'clock.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чтоонждетменяспятичасов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б)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в прямой речи было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прошедшее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неперфектное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время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Continuous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меняется на соответствующее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перфектное время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6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857"/>
              <w:gridCol w:w="5103"/>
            </w:tblGrid>
            <w:tr w:rsidR="006A7066" w:rsidRPr="004C7AE7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 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«Я видел ее там».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seen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 there.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чтовиделеетам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4C7AE7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reading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Ячитала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 that 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 reading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чтоончитала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 1: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Эти времена могут оставаться без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изменения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если указано время совершения действия:</w:t>
            </w:r>
          </w:p>
          <w:tbl>
            <w:tblPr>
              <w:tblW w:w="997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872"/>
              <w:gridCol w:w="5103"/>
            </w:tblGrid>
            <w:tr w:rsidR="006A7066">
              <w:trPr>
                <w:jc w:val="center"/>
              </w:trPr>
              <w:tc>
                <w:tcPr>
                  <w:tcW w:w="475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 boy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born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1988."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Мальчик сказал: «Я родился в 1988 году».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The boy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born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 1988.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Мальчик сказал, что он родился в 1988 году.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5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126C03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began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to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study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English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1992."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«Я начал изучать английский язык в 1992 году».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began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to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study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English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1992.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начал изучать английский язык в 1992 году.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Примечание 2: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Однако с такими указаниями времени, как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the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day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before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two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years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before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т. п.,  время заменяется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Perfect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842"/>
              <w:gridCol w:w="5058"/>
            </w:tblGrid>
            <w:tr w:rsidR="006A7066">
              <w:trPr>
                <w:jc w:val="center"/>
              </w:trPr>
              <w:tc>
                <w:tcPr>
                  <w:tcW w:w="472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 that 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 the day before.</w:t>
                  </w:r>
                </w:p>
              </w:tc>
              <w:tc>
                <w:tcPr>
                  <w:tcW w:w="493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сказала, что была там накануне.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в)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в прямой речи было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прошедшее перфектное время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Perfect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Perfect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Continuous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остается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без изменения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6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857"/>
              <w:gridCol w:w="5103"/>
            </w:tblGrid>
            <w:tr w:rsidR="006A7066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We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had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finished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our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work by six 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«Мы окончили свою работу к шести часам».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they</w:t>
                  </w:r>
                  <w:r w:rsidRPr="00126C03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</w:t>
                  </w:r>
                  <w:r w:rsidRPr="00126C03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finished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their</w:t>
                  </w:r>
                  <w:proofErr w:type="spellEnd"/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work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by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six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они окончили свою работу к шести часам.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г)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в прямой речи было одно из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будущих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Future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меняется на соответствующее ему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будущее в прошедшем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Future</w:t>
            </w:r>
            <w:r w:rsidRPr="00441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in</w:t>
            </w:r>
            <w:r w:rsidRPr="00441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the</w:t>
            </w:r>
            <w:r w:rsidRPr="00441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). Если помните, то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shall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will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просто заменяются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should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would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соответственно: </w:t>
            </w:r>
          </w:p>
          <w:tbl>
            <w:tblPr>
              <w:tblW w:w="1014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32"/>
              <w:gridCol w:w="5208"/>
            </w:tblGrid>
            <w:tr w:rsidR="006A7066" w:rsidRPr="004C7AE7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или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shall)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there."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Япойдутуда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</w:p>
              </w:tc>
              <w:tc>
                <w:tcPr>
                  <w:tcW w:w="508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 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there.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чтоонпойдеттуда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said, "I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’ll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(shall/will)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be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working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this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summer."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Ябудуработатьэтимлетом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8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</w:t>
                  </w:r>
                  <w:r w:rsidRPr="0044118E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</w:t>
                  </w:r>
                  <w:r w:rsidRPr="0044118E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working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proofErr w:type="spellEnd"/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summer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будет работать этим (тем) летом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Если в прямой речи были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модальные глаголы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то те из них, кто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имеет формы прошедшего времени изменятся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can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could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may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might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have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had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– во практически и все. Остальные при переходе в косвенную речь не меняются: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ought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др.</w:t>
            </w:r>
          </w:p>
          <w:tbl>
            <w:tblPr>
              <w:tblW w:w="1006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33"/>
              <w:gridCol w:w="5132"/>
            </w:tblGrid>
            <w:tr w:rsidR="006A7066" w:rsidRPr="004C7AE7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"The contract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 be signed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 the evening."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Контрактбудетподписанвечером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1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the contract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 be signed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 the evening.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чтоконтрактбудетподписанвечером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 Глагол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глаголом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had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когда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выражает необходимость совершения действия в силу определенных обстоятельств:</w:t>
            </w:r>
          </w:p>
          <w:tbl>
            <w:tblPr>
              <w:tblW w:w="1009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32"/>
              <w:gridCol w:w="5163"/>
            </w:tblGrid>
            <w:tr w:rsidR="006A7066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must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send him a telegram at once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Она сказала: «Я должна послать ему телеграмму немедленно».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she</w:t>
                  </w:r>
                  <w:r w:rsidRPr="0044118E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to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send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him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telegram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once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сказала, что должна послать ему телеграмму немедленно.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Когда же глагол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выражает приказание или совет,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остается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без изменения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1000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18"/>
              <w:gridCol w:w="5087"/>
            </w:tblGrid>
            <w:tr w:rsidR="006A7066">
              <w:trPr>
                <w:jc w:val="center"/>
              </w:trPr>
              <w:tc>
                <w:tcPr>
                  <w:tcW w:w="48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 to 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must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consult a doctor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 ей: «Вы должны посоветоваться с врачом».</w:t>
                  </w:r>
                </w:p>
              </w:tc>
              <w:tc>
                <w:tcPr>
                  <w:tcW w:w="496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told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her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she</w:t>
                  </w:r>
                  <w:r w:rsidRPr="0044118E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must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consult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doctor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 ей, что она должна посоветоваться с врачом.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 Глаголы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should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ought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не изменяются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1006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627"/>
              <w:gridCol w:w="4728"/>
            </w:tblGrid>
            <w:tr w:rsidR="006A7066" w:rsidRPr="004C7AE7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 said to him,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You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should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ought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to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) send them a telegram at once."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Онасказалаему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Вамследуетпослатьимтелеграммунемедленно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1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told him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should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ought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to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send them a telegram at once.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Онасказалаему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чтоемуследуетпослатьимтелеграммунемедленно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Указательные местоимения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наречия времени и места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прямой речи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заменяются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по смыслу другими словами, как и в русском языке:</w:t>
            </w:r>
          </w:p>
          <w:tbl>
            <w:tblPr>
              <w:tblW w:w="883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3701"/>
              <w:gridCol w:w="5134"/>
            </w:tblGrid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this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этот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that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тот, этот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these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эти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those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те, эти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now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теперь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then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тогда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here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здесь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там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today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сегодня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that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day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 тот день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tomorrow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завтра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the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next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day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на следующий день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day after tomorrow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lastRenderedPageBreak/>
                    <w:t>послезавтра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lastRenderedPageBreak/>
                    <w:t xml:space="preserve">two days later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через два дня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lastRenderedPageBreak/>
                    <w:t xml:space="preserve">yesterday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вчера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day before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накануне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day before yesterday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позавчера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two days before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двумяднямираньше</w:t>
                  </w:r>
                  <w:proofErr w:type="spellEnd"/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ago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тому назад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before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раньше</w:t>
                  </w:r>
                </w:p>
              </w:tc>
            </w:tr>
            <w:tr w:rsidR="006A7066" w:rsidRPr="004C7AE7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next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year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 будущем году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next year, the following year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вследующемгоду</w:t>
                  </w:r>
                  <w:proofErr w:type="spellEnd"/>
                </w:p>
              </w:tc>
            </w:tr>
            <w:tr w:rsidR="006A7066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last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night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вчера вечером (ночью)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the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previous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>night</w:t>
                  </w:r>
                  <w:r w:rsidRPr="0044118E"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предыдущим вечером (ночью)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Например:</w:t>
            </w:r>
          </w:p>
          <w:tbl>
            <w:tblPr>
              <w:tblW w:w="1009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5040"/>
              <w:gridCol w:w="5055"/>
            </w:tblGrid>
            <w:tr w:rsidR="006A7066">
              <w:trPr>
                <w:jc w:val="center"/>
              </w:trPr>
              <w:tc>
                <w:tcPr>
                  <w:tcW w:w="50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"I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’ll 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tomorrow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," he said.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«Я пойду туда завтра», – сказал он.</w:t>
                  </w:r>
                </w:p>
              </w:tc>
              <w:tc>
                <w:tcPr>
                  <w:tcW w:w="505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’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(это сокр.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)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go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there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</w:t>
                  </w:r>
                  <w:r w:rsidRPr="0044118E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next</w:t>
                  </w:r>
                  <w:r w:rsidRPr="0044118E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day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пойдет туда на следующий день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6A7066" w:rsidRPr="004C7AE7">
              <w:trPr>
                <w:jc w:val="center"/>
              </w:trPr>
              <w:tc>
                <w:tcPr>
                  <w:tcW w:w="50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"They 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were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hereyesterday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Онибылиздесьвчера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5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(that) they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had 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been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therethe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day before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чтоонибылитамнакануне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Следует иметь в виду, что подобная замена не должна производиться автоматически. Она должна соответствовать логике ситуации, например: если сообщение передается в тот же день и в том же месте, то это будет выглядеть так:</w:t>
            </w:r>
          </w:p>
          <w:tbl>
            <w:tblPr>
              <w:tblW w:w="1003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5010"/>
              <w:gridCol w:w="5025"/>
            </w:tblGrid>
            <w:tr w:rsidR="006A7066" w:rsidRPr="004C7AE7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’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ll</w:t>
                  </w:r>
                  <w:proofErr w:type="spellEnd"/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be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heretomorrow</w:t>
                  </w:r>
                  <w:proofErr w:type="spellEnd"/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сказал: «Я буду здесь завтра»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said (that) I’d (I would) be 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heretomorrow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чтоябудуздесьзавтра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live in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this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house."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"Я живу в этом доме"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lived in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house.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живет в этом (том) доме.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can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translate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this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article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«Я не могу перевести эту статью».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couldn't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translate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article.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не может перевести эту статью.</w:t>
                  </w:r>
                </w:p>
              </w:tc>
            </w:tr>
            <w:tr w:rsidR="006A7066" w:rsidRPr="004C7AE7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shall write the letter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tomorrow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Янапишуписьмозавтра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would write the letter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 next day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чтооннапишетписьмонаследующийдень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4C7AE7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was here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yesterday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Ябылздесьвчера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had been there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 day before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чтоонбылтамнакануне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FF9900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9355"/>
            </w:tblGrid>
            <w:tr w:rsidR="006A70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:rsidR="006A7066" w:rsidRDefault="006A7066">
                  <w:pPr>
                    <w:spacing w:before="45" w:after="45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Вопросительное предложение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Вопросительные предложения, воспроизведенные в косвенной речи, называются косвенными вопросами.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отличие от вопроса в прямой речи, где в большинстве случаев существует обратный порядок слов (кроме вопросов к подлежащему) - перед подлежащим стоит сказуемое или его часть, вопросы в косвенной речи имеют структуру повествовательного предложения, т.е. прямой порядок слов (подлежащее, за ним сказуемое). Знак вопроса в конце такого предложения отсутствует, вспомогательный глагол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do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</w:t>
            </w:r>
            <w:r w:rsidRPr="00441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употребляется. 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Между главным и придаточным предложениями соблюдается правило согласования времен, как и в рассмотренном выше случае повествовательного предложения. В зависимости от типа прямого вопроса (вопроса в прямой речи) существует две модели образования косвенных вопросов.</w:t>
            </w:r>
          </w:p>
          <w:p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 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Специальные вопросы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обращении в косвенную речь становятся дополнительными придаточными предложениями, присоединяемыми к главному с помощью тех вопросительных слов (местоимений или наречий) которые были использованы в самом вопросе. Типичными вопросительными словами в этих вопросах являются: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who</w:t>
            </w:r>
            <w:proofErr w:type="gramEnd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кто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when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когда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where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где, куда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why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почему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which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который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whose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чей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т.п.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04"/>
              <w:gridCol w:w="4996"/>
            </w:tblGrid>
            <w:tr w:rsidR="006A7066">
              <w:trPr>
                <w:jc w:val="center"/>
              </w:trPr>
              <w:tc>
                <w:tcPr>
                  <w:tcW w:w="478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 w:rsidRPr="004C7AE7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Who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has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come?" 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меня: «Кто пришел? 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who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come.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ктопришел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4C7AE7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asked, "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When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did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see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him?"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спросил: «Когда ты видел его? 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seen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him.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когдаявиделего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Why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</w:t>
                  </w:r>
                  <w:proofErr w:type="spellEnd"/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you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come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so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late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?"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спросил меня: «Почему вы пришли так поздно?»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come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so late.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меня, почему я пришел так поздно.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How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long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take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you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to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get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?"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спросил: «Сколько времени тебе понадобится, чтобы доехать туда? 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him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how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long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</w:t>
                  </w:r>
                  <w:r w:rsidRPr="0044118E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take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him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to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get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сколько времени ему понадобиться, чтобы доехать туда.</w:t>
                  </w:r>
                </w:p>
              </w:tc>
            </w:tr>
            <w:tr w:rsidR="006A7066" w:rsidRPr="004C7AE7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</w:t>
                  </w:r>
                  <w:proofErr w:type="spell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Where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were</w:t>
                  </w:r>
                  <w:proofErr w:type="spell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yesterday?"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Гдевыбыливчера</w:t>
                  </w:r>
                  <w:proofErr w:type="spellEnd"/>
                  <w:proofErr w:type="gram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?»</w:t>
                  </w:r>
                  <w:proofErr w:type="gramEnd"/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day before.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гдеябылнакануне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me, "Where do they live?"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Гдевыживете</w:t>
                  </w:r>
                  <w:proofErr w:type="spellEnd"/>
                  <w:proofErr w:type="gram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?»</w:t>
                  </w:r>
                  <w:proofErr w:type="gramEnd"/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where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lived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меня, где я живу.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Who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showed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you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my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work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?"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спросил меня: «Кто показал вам мою работу?»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who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had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shown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his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work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меня, кто показал мне его работу.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Если, однако, в прямом вопросе, относящемся к подлежащему или именной части сказуемого, имеется глагол-связка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proofErr w:type="gramEnd"/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be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то в косвенном вопросе может применяться как порядок слов вопросительного, так и повествовательного предложения:</w:t>
            </w:r>
          </w:p>
          <w:tbl>
            <w:tblPr>
              <w:tblW w:w="993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65"/>
              <w:gridCol w:w="4965"/>
            </w:tblGrid>
            <w:tr w:rsidR="006A7066" w:rsidRPr="004C7AE7">
              <w:trPr>
                <w:jc w:val="center"/>
              </w:trPr>
              <w:tc>
                <w:tcPr>
                  <w:tcW w:w="484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"What is the price of this car?"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Каковаценаэтогоавтомобиля</w:t>
                  </w:r>
                  <w:proofErr w:type="spellEnd"/>
                  <w:proofErr w:type="gram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?»</w:t>
                  </w:r>
                  <w:proofErr w:type="gramEnd"/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what </w:t>
                  </w:r>
                  <w:proofErr w:type="gramStart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was the price of this car</w:t>
                  </w:r>
                  <w:proofErr w:type="gramEnd"/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= He asked me what the price of this car was.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каковаценаэтогоавтомобиля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Общие вопросы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заменяются придаточным предложением, которое присоединяется к главному при помощи союзов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if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whether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имеющих значение частицы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Запятая не ставится.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  <w:t> 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65"/>
              <w:gridCol w:w="4980"/>
            </w:tblGrid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boy?" 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him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«Ты знаешь мальчика? » – спросил я его.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asked him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knew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boy.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знает ли он мальчика.</w:t>
                  </w:r>
                </w:p>
              </w:tc>
            </w:tr>
            <w:tr w:rsidR="006A7066" w:rsidRPr="004C7AE7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you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met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my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wife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?"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спросил: «Ты знаком с моей женой? »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met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his wife.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знакомлиясегоженой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4C7AE7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here tomorrow?"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меня: «Вы будете здесь завтра?»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should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или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 the next day.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будулиятамнаследующийдень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4C7AE7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"Have you received our invoice?"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спросил меня: «Вы получили нашу фактуру?»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I had received their invoice.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получиллияихфактуру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4C7AE7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Pr="0044118E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 said, "Have you read the morning paper?"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Вычиталиутреннююгазету</w:t>
                  </w:r>
                  <w:proofErr w:type="spellEnd"/>
                  <w:r w:rsidRPr="0044118E"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?”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Pr="0044118E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asked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) I read the morning paper.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Онаспросила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читаллияутреннююгазету</w:t>
                  </w:r>
                  <w:proofErr w:type="spellEnd"/>
                  <w:r w:rsidRPr="0044118E"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 asked, "Do you understand now?"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Я спросил: “Теперь вы понимаете?”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him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understood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now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понимал ли он (это) теперь.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Следует отличать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if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значении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если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условных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предложениях от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if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значении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косвенных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вопросах. После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if</w:t>
            </w:r>
            <w:r w:rsidRPr="00441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если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будущее время заменяется настоящим, а после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if</w:t>
            </w:r>
            <w:r w:rsidRPr="00441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такая замена не происходит:</w:t>
            </w:r>
          </w:p>
          <w:tbl>
            <w:tblPr>
              <w:tblW w:w="999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5010"/>
              <w:gridCol w:w="4980"/>
            </w:tblGrid>
            <w:tr w:rsidR="006A7066">
              <w:trPr>
                <w:jc w:val="center"/>
              </w:trPr>
              <w:tc>
                <w:tcPr>
                  <w:tcW w:w="489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lastRenderedPageBreak/>
                    <w:t xml:space="preserve">I shall ask him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will come.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Я спрошу его, придет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9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shall ask him about it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comes.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Я спрошу его об этом,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если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придет.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Краткие ответы в косвенной речи передаются повторением вспомогательного или модального глагола, содержащегося в кратком прямом ответе.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это временная форма вспомогательного глагола меняется в соответствии с правилом согласования времен.</w:t>
            </w:r>
          </w:p>
          <w:tbl>
            <w:tblPr>
              <w:tblW w:w="999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19"/>
              <w:gridCol w:w="5071"/>
            </w:tblGrid>
            <w:tr w:rsidR="006A7066">
              <w:trPr>
                <w:cantSplit/>
                <w:jc w:val="center"/>
              </w:trPr>
              <w:tc>
                <w:tcPr>
                  <w:tcW w:w="9870" w:type="dxa"/>
                  <w:gridSpan w:val="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Do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you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speak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English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?" –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«Вы говорите по-английски? »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6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"Yes,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No,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don't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 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-  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«Да. Нет».</w:t>
                  </w:r>
                </w:p>
              </w:tc>
              <w:tc>
                <w:tcPr>
                  <w:tcW w:w="489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answered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ответил, что я говорю.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answered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didn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ответил, что не говорю.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Краткий косвенный ответ вводится союзом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that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 слова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yes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no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опускаются.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80"/>
              <w:gridCol w:w="4965"/>
            </w:tblGrid>
            <w:tr w:rsidR="006A7066">
              <w:trPr>
                <w:jc w:val="center"/>
              </w:trPr>
              <w:tc>
                <w:tcPr>
                  <w:tcW w:w="486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asked him, "Will you go there?" - He answered, "Yes,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No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won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’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.)"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его: «Вы пойдете туда?» - Он ответил:               «Да, пойду (Нет, не пойду)».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asked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him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whether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would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go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answered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wouldn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’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).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пойдет ли он туда. - Он ответил, что пойдет (что не пойдет).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официальной речи употребляются следующие косвенные краткие ответы: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65"/>
              <w:gridCol w:w="4980"/>
            </w:tblGrid>
            <w:tr w:rsidR="006A7066">
              <w:trPr>
                <w:jc w:val="center"/>
              </w:trPr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answered in the affirmative.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ответил утвердительно.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answered in the negative.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ответил отрицательно.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9355"/>
            </w:tblGrid>
            <w:tr w:rsidR="006A7066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:rsidR="006A7066" w:rsidRDefault="006A7066">
                  <w:pPr>
                    <w:spacing w:before="45" w:after="45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Повелительное предложение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Косвенные приказания и просьбы вводятся глаголами, выражающими просьбу: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ask</w:t>
            </w:r>
            <w:proofErr w:type="gramEnd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просить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beg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просить, умолять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implore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умолять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команду, приказание: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tell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сказать, велеть, приказать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order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приказывать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allow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разрешать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др.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После этих глаголов следует инфинитивная конструкция "Объектный падеж с инфинитивом":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местоимение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объектном падеже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или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существительное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общем падеже обозначают лицо, к которому обращена просьба или команда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+  инфинитив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Таким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образом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получается, что действие, выраженное в прямой речи повелительным наклонением (инфинитивом без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заменяется в косвенной речи инфинитивом с частицей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Так как мы говорим об инфинитиве, то ни о каком согласовании времен речи нет. Личные, притяжательные и указательные местоимения, а также обозначения времени и места заменяются по смыслу.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997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80"/>
              <w:gridCol w:w="4995"/>
            </w:tblGrid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 w:rsidRPr="004C7AE7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Stop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car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«Останови машину»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stop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car. –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Онвелелмнеостановитьмашину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4C7AE7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him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Come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at five 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 ему: «Приходите в пять часов».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come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at five o'clock.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Онавелелаемупридтивпятьчасов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me,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Open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window, please."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Онасказаламне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Откройте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пожалуйста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окно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open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window.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попросила меня открыть окно.</w:t>
                  </w:r>
                </w:p>
              </w:tc>
            </w:tr>
            <w:tr w:rsidR="006A7066" w:rsidRPr="004C7AE7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her, "Please bring me a glass of water."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Ясказалей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Пожалуйста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принеситемнестаканводы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 to bring me a glass of water.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Япопросилеепринестимнестаканводы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4C7AE7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the boy, "Wait for me here."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lastRenderedPageBreak/>
                    <w:t>Онасказаламальчику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Ждименяздесь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”.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lastRenderedPageBreak/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boy to wait for her there.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lastRenderedPageBreak/>
                    <w:t>Онавелеламальчикуждатьеетам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4C7AE7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lastRenderedPageBreak/>
                    <w:t xml:space="preserve">The commander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the sentry, "Take the prisoner away."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Командирсказалчасовому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Уведитепленного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”.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The commander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ordered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sentry to take the prisoner away.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Командирвелелчасовомуувестипленного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Отрицательная форма глагола в повелительном наклонении заменяется инфинитивом с предшествующей частицей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not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49"/>
              <w:gridCol w:w="4996"/>
            </w:tblGrid>
            <w:tr w:rsidR="006A7066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me,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Don't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go there."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 мне: «Не ходите туда».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not to 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Онвелелмне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неходить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туда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= Он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не велел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мне ходить туда.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to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Don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open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window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please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Она сказала мне: “Не открывайте, пожалуйста, окно”.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not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open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</w:t>
                  </w:r>
                  <w:r w:rsidRPr="0044118E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window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попросила меня не открывать окно.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русском языке повелительное наклонение заменяется в косвенной речи либо инфинитивом, либо придаточным предложением с союзом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чтобы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английском языке повелительное наклонение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только инфинитивом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80"/>
              <w:gridCol w:w="4965"/>
            </w:tblGrid>
            <w:tr w:rsidR="006A7066">
              <w:trPr>
                <w:jc w:val="center"/>
              </w:trPr>
              <w:tc>
                <w:tcPr>
                  <w:tcW w:w="486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him, "Close the door."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Онасказалаему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"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Закройтедверь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".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close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door. - 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Онавелелаему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закрыть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дверь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  <w:proofErr w:type="gram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=  Она</w:t>
                  </w:r>
                  <w:proofErr w:type="gram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сказала,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чтобы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закрыл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дверь.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Следует иметь в виду, что после глаголов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proofErr w:type="gramEnd"/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ask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просить,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tell</w:t>
            </w:r>
            <w:r w:rsidRPr="00441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сказать, велеть,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order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command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приказывать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английском языке всегда следует косвенное дополнение, обозначающее лицо, к которому обращена просьба или приказание:</w:t>
            </w:r>
          </w:p>
          <w:tbl>
            <w:tblPr>
              <w:tblW w:w="9915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50"/>
              <w:gridCol w:w="4965"/>
            </w:tblGrid>
            <w:tr w:rsidR="006A7066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 him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send off the letter. 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Я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попросил его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отослать письмо.</w:t>
                  </w:r>
                </w:p>
              </w:tc>
            </w:tr>
            <w:tr w:rsidR="006A7066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The captain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ordered the sailors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discharge the steamer. 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Капитан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приказал матросам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разгрузить пароход.</w:t>
                  </w:r>
                </w:p>
              </w:tc>
            </w:tr>
          </w:tbl>
          <w:p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русском языке после соответствующих глаголов такое дополнение может отсутствовать: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Я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попросил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отослать письмо. Капитан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приказал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разгрузить пароход.</w:t>
            </w:r>
          </w:p>
          <w:p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Если после глагола, вводящего повелительное предложение в косвенной речи (т. е. после глаголов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ask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 w:rsidRPr="004411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order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т. д.), нет существительного или местоимения, обозначающего лицо, к которому обращено приказание или просьба, то повелительное предложение может передаваться “объектным инфинитивным оборотом”. В этом случае инфинитив употребляется в страдательном залоге. 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4919"/>
              <w:gridCol w:w="4981"/>
            </w:tblGrid>
            <w:tr w:rsidR="006A7066">
              <w:trPr>
                <w:jc w:val="center"/>
              </w:trPr>
              <w:tc>
                <w:tcPr>
                  <w:tcW w:w="48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 commander said, "Take the prisoner away." -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Командирсказал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proofErr w:type="spellStart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Уведитепленного</w:t>
                  </w:r>
                  <w:proofErr w:type="spellEnd"/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”.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 commander ordered the prisoner to be taken away.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 приказал увести пленного (или: ... чтобы пленного увели).</w:t>
                  </w:r>
                </w:p>
              </w:tc>
            </w:tr>
          </w:tbl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A7066" w:rsidRDefault="006A7066" w:rsidP="006A7066">
      <w:pPr>
        <w:spacing w:after="0" w:line="240" w:lineRule="auto"/>
        <w:ind w:left="1050" w:right="750" w:firstLine="30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 </w:t>
      </w:r>
    </w:p>
    <w:p w:rsidR="006A7066" w:rsidRDefault="006A7066" w:rsidP="006A7066"/>
    <w:p w:rsidR="00C441B5" w:rsidRDefault="00C441B5">
      <w:bookmarkStart w:id="0" w:name="_GoBack"/>
      <w:bookmarkEnd w:id="0"/>
    </w:p>
    <w:sectPr w:rsidR="00C441B5" w:rsidSect="00A74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2E3"/>
    <w:rsid w:val="000C6378"/>
    <w:rsid w:val="00126C03"/>
    <w:rsid w:val="0044118E"/>
    <w:rsid w:val="004C7AE7"/>
    <w:rsid w:val="0054468F"/>
    <w:rsid w:val="0060184F"/>
    <w:rsid w:val="006A7066"/>
    <w:rsid w:val="007951F0"/>
    <w:rsid w:val="0080031E"/>
    <w:rsid w:val="00A7460F"/>
    <w:rsid w:val="00B322E3"/>
    <w:rsid w:val="00C44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066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9"/>
    <w:semiHidden/>
    <w:unhideWhenUsed/>
    <w:qFormat/>
    <w:rsid w:val="006A70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6A70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A7066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A7066"/>
    <w:rPr>
      <w:rFonts w:ascii="Times New Roman" w:hAnsi="Times New Roman" w:cs="Times New Roman" w:hint="default"/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6A70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4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2884</Words>
  <Characters>16445</Characters>
  <Application>Microsoft Office Word</Application>
  <DocSecurity>0</DocSecurity>
  <Lines>137</Lines>
  <Paragraphs>38</Paragraphs>
  <ScaleCrop>false</ScaleCrop>
  <Company>Microsoft</Company>
  <LinksUpToDate>false</LinksUpToDate>
  <CharactersWithSpaces>19291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Айгерим Советхановна</cp:lastModifiedBy>
  <cp:revision>5</cp:revision>
  <dcterms:created xsi:type="dcterms:W3CDTF">2019-08-13T05:09:00Z</dcterms:created>
  <dcterms:modified xsi:type="dcterms:W3CDTF">2021-07-12T01:18:00Z</dcterms:modified>
</cp:coreProperties>
</file>